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87"/>
        <w:gridCol w:w="5283"/>
        <w:gridCol w:w="1200"/>
      </w:tblGrid>
      <w:tr>
        <w:tc>
          <w:tcPr>
            <w:tcW w:type="dxa" w:w="3987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line="246" w:lineRule="exact"/>
            </w:pP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Marta Ruiz</w:t>
            </w:r>
          </w:p>
        </w:tc>
        <w:tc>
          <w:tcPr>
            <w:tcW w:type="dxa" w:w="5283"/>
            <w:tcMar>
              <w:top w:type="dxa" w:w="0"/>
              <w:left w:type="dxa" w:w="0"/>
              <w:bottom w:type="dxa" w:w="0"/>
              <w:right w:type="dxa" w:w="90"/>
            </w:tcMar>
            <w:vAlign w:val="bottom"/>
          </w:tcPr>
          <w:p>
            <w:pPr>
              <w:spacing w:after="0" w:line="227" w:lineRule="exact"/>
              <w:jc w:val="righ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Plan de negocio, </w:t>
            </w: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16 de octubre de 2026</w:t>
            </w: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, próxima revisión</w:t>
            </w:r>
          </w:p>
        </w:tc>
        <w:tc>
          <w:tcPr>
            <w:tcW w:type="dxa" w:w="1200"/>
            <w:tcBorders>
              <w:bottom w:val="single" w:color="a1a1aa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line="227" w:lineRule="exact"/>
            </w:pPr>
            <w:r>
              <w:t xml:space="preserve"/>
            </w:r>
          </w:p>
        </w:tc>
      </w:tr>
    </w:tbl>
    <w:p>
      <w:pPr>
        <w:spacing w:line="21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80"/>
        <w:gridCol w:w="5790"/>
      </w:tblGrid>
      <w:tr>
        <w:trPr>
          <w:trHeight w:val="4380" w:hRule="exact"/>
        </w:trPr>
        <w:tc>
          <w:tcPr>
            <w:tcW w:type="dxa" w:w="4680"/>
            <w:shd w:fill="1c1c2b" w:color="auto" w:val="clear"/>
            <w:tcMar>
              <w:top w:type="dxa" w:w="0"/>
              <w:left w:type="dxa" w:w="540"/>
              <w:bottom w:type="dxa" w:w="420"/>
              <w:right w:type="dxa" w:w="0"/>
            </w:tcMar>
            <w:vAlign w:val="bottom"/>
          </w:tcPr>
          <w:p>
            <w:pPr>
              <w:spacing w:after="150" w:line="265" w:lineRule="exact"/>
            </w:pPr>
            <w:r>
              <w:rPr>
                <w:b w:val="false"/>
                <w:bCs w:val="false"/>
                <w:color w:val="f2c14e"/>
                <w:sz w:val="21"/>
                <w:szCs w:val="21"/>
              </w:rPr>
              <w:t xml:space="preserve">Plantilla de una página</w:t>
            </w:r>
          </w:p>
          <w:p>
            <w:pPr>
              <w:spacing w:after="0" w:line="660" w:lineRule="exact"/>
            </w:pP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Plan de</w:t>
            </w:r>
            <w:r>
              <w:br/>
            </w: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negocio</w:t>
            </w:r>
            <w:r>
              <w:br/>
            </w: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para tus</w:t>
            </w:r>
            <w:r>
              <w:br/>
            </w: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clases de</w:t>
            </w:r>
            <w:r>
              <w:br/>
            </w: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idiomas</w:t>
            </w:r>
          </w:p>
        </w:tc>
        <w:tc>
          <w:tcPr>
            <w:tcW w:type="dxa" w:w="5790"/>
            <w:shd w:fill="1c1c2b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drawing>
                <wp:inline distT="0" distB="0" distL="0" distR="0">
                  <wp:extent cx="3676650" cy="2781300"/>
                  <wp:effectExtent t="0" r="0" b="0" l="0"/>
                  <wp:docPr id="2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0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0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single" w:color="d5d9dc" w:sz="6"/>
          <w:left w:val="nil" w:color="auto" w:sz="0"/>
          <w:bottom w:val="single" w:color="d5d9dc" w:sz="6"/>
          <w:right w:val="nil" w:color="auto" w:sz="0"/>
          <w:insideH w:val="nil" w:color="auto" w:sz="0"/>
          <w:insideV w:val="single" w:color="d5d9dc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18"/>
        <w:gridCol w:w="2618"/>
        <w:gridCol w:w="2618"/>
        <w:gridCol w:w="2618"/>
      </w:tblGrid>
      <w:tr>
        <w:tc>
          <w:tcPr>
            <w:tcW w:type="dxa" w:w="2618"/>
            <w:tcMar>
              <w:top w:type="dxa" w:w="195"/>
              <w:left w:type="dxa" w:w="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Lo que me queda al mes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1.734 €</w:t>
            </w:r>
          </w:p>
        </w:tc>
        <w:tc>
          <w:tcPr>
            <w:tcW w:type="dxa" w:w="2618"/>
            <w:tcMar>
              <w:top w:type="dxa" w:w="195"/>
              <w:left w:type="dxa" w:w="24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Ganancia real por hora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15,08 €</w:t>
            </w:r>
          </w:p>
        </w:tc>
        <w:tc>
          <w:tcPr>
            <w:tcW w:type="dxa" w:w="2618"/>
            <w:tcMar>
              <w:top w:type="dxa" w:w="195"/>
              <w:left w:type="dxa" w:w="24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Clases al mes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76,7</w:t>
            </w:r>
          </w:p>
        </w:tc>
        <w:tc>
          <w:tcPr>
            <w:tcW w:type="dxa" w:w="2618"/>
            <w:tcMar>
              <w:top w:type="dxa" w:w="195"/>
              <w:left w:type="dxa" w:w="240"/>
              <w:bottom w:type="dxa" w:w="210"/>
              <w:right w:type="dxa" w:w="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Para cubrir gastos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4</w:t>
            </w: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 </w:t>
            </w:r>
            <w:r>
              <w:rPr>
                <w:b w:val="false"/>
                <w:bCs w:val="false"/>
                <w:color w:val="71717b"/>
                <w:sz w:val="19"/>
                <w:szCs w:val="19"/>
              </w:rPr>
              <w:t xml:space="preserve">estudiantes</w:t>
            </w:r>
          </w:p>
        </w:tc>
      </w:tr>
    </w:tbl>
    <w:p>
      <w:pPr>
        <w:spacing w:line="27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single" w:color="e4e7e9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90"/>
        <w:gridCol w:w="3490"/>
        <w:gridCol w:w="3490"/>
      </w:tblGrid>
      <w:tr>
        <w:trPr>
          <w:cantSplit/>
        </w:trPr>
        <w:tc>
          <w:tcPr>
            <w:tcW w:type="dxa" w:w="3490"/>
            <w:tcMar>
              <w:top w:type="dxa" w:w="0"/>
              <w:left w:type="dxa" w:w="0"/>
              <w:bottom w:type="dxa" w:w="0"/>
              <w:right w:type="dxa" w:w="270"/>
            </w:tcMar>
          </w:tcPr>
          <w:p>
            <w:pPr>
              <w:spacing w:after="15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01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Lo que necesito</w:t>
            </w:r>
          </w:p>
          <w:tbl>
            <w:tblPr>
              <w:tblW w:type="dxa" w:w="32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2170"/>
              <w:gridCol w:w="1050"/>
            </w:tblGrid>
            <w:tr>
              <w:tc>
                <w:tcPr>
                  <w:tcW w:type="dxa" w:w="2170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Mínimo al mes</w:t>
                  </w:r>
                </w:p>
              </w:tc>
              <w:tc>
                <w:tcPr>
                  <w:tcW w:type="dxa" w:w="1050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1.500 €</w:t>
                  </w:r>
                </w:p>
              </w:tc>
            </w:tr>
            <w:tr>
              <w:tc>
                <w:tcPr>
                  <w:tcW w:type="dxa" w:w="2170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Objetivo neto</w:t>
                  </w:r>
                </w:p>
              </w:tc>
              <w:tc>
                <w:tcPr>
                  <w:tcW w:type="dxa" w:w="1050"/>
                  <w:tcBorders>
                    <w:bottom w:val="single" w:color="a1a1aa" w:sz="6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line="255" w:lineRule="exact"/>
                  </w:pPr>
                  <w:r>
                    <w:t xml:space="preserve"/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270"/>
            </w:tcMar>
          </w:tcPr>
          <w:p>
            <w:pPr>
              <w:spacing w:after="15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02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Capacidad</w:t>
            </w:r>
          </w:p>
          <w:tbl>
            <w:tblPr>
              <w:tblW w:type="dxa" w:w="295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1931"/>
              <w:gridCol w:w="1019"/>
            </w:tblGrid>
            <w:tr>
              <w:tc>
                <w:tcPr>
                  <w:tcW w:type="dxa" w:w="1931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Semanas al año</w:t>
                  </w:r>
                </w:p>
              </w:tc>
              <w:tc>
                <w:tcPr>
                  <w:tcW w:type="dxa" w:w="1019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46</w:t>
                  </w:r>
                </w:p>
              </w:tc>
            </w:tr>
            <w:tr>
              <w:tc>
                <w:tcPr>
                  <w:tcW w:type="dxa" w:w="1931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Clases a la semana</w:t>
                  </w:r>
                </w:p>
              </w:tc>
              <w:tc>
                <w:tcPr>
                  <w:tcW w:type="dxa" w:w="1019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20 × 60 min</w:t>
                  </w:r>
                </w:p>
              </w:tc>
            </w:tr>
            <w:tr>
              <w:tc>
                <w:tcPr>
                  <w:tcW w:type="dxa" w:w="1931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Preparación + gestión</w:t>
                  </w:r>
                </w:p>
              </w:tc>
              <w:tc>
                <w:tcPr>
                  <w:tcW w:type="dxa" w:w="1019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15 + 15 min</w:t>
                  </w:r>
                </w:p>
              </w:tc>
            </w:tr>
            <w:tr>
              <w:tc>
                <w:tcPr>
                  <w:tcW w:type="dxa" w:w="1931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Horas a la semana</w:t>
                  </w:r>
                </w:p>
              </w:tc>
              <w:tc>
                <w:tcPr>
                  <w:tcW w:type="dxa" w:w="1019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30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0"/>
            </w:tcMar>
          </w:tcPr>
          <w:p>
            <w:pPr>
              <w:spacing w:after="15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03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Precio</w:t>
            </w:r>
          </w:p>
          <w:tbl>
            <w:tblPr>
              <w:tblW w:type="dxa" w:w="32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2270"/>
              <w:gridCol w:w="950"/>
            </w:tblGrid>
            <w:tr>
              <w:tc>
                <w:tcPr>
                  <w:tcW w:type="dxa" w:w="2270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Por clase</w:t>
                  </w:r>
                </w:p>
              </w:tc>
              <w:tc>
                <w:tcPr>
                  <w:tcW w:type="dxa" w:w="950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35,00 €</w:t>
                  </w:r>
                </w:p>
              </w:tc>
            </w:tr>
            <w:tr>
              <w:tc>
                <w:tcPr>
                  <w:tcW w:type="dxa" w:w="2270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Bono de </w:t>
                  </w: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950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332,50 €</w:t>
                  </w:r>
                </w:p>
              </w:tc>
            </w:tr>
          </w:tbl>
          <w:p>
            <w:pPr>
              <w:spacing w:before="120" w:line="208" w:lineRule="exact"/>
            </w:pP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5 %</w:t>
            </w: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 de descuento, </w:t>
            </w: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33,25 €</w:t>
            </w: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 por clase</w:t>
            </w:r>
          </w:p>
        </w:tc>
      </w:tr>
    </w:tbl>
    <w:p>
      <w:pPr>
        <w:pBdr>
          <w:bottom w:val="single" w:color="e4e7e9" w:sz="6" w:space="0"/>
        </w:pBdr>
        <w:spacing w:line="270" w:lineRule="exact"/>
      </w:pPr>
      <w:r>
        <w:rPr>
          <w:sz w:val="2"/>
          <w:szCs w:val="2"/>
        </w:rPr>
        <w:t xml:space="preserve"/>
      </w:r>
    </w:p>
    <w:p>
      <w:pPr>
        <w:spacing w:line="27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50"/>
        <w:gridCol w:w="7920"/>
      </w:tblGrid>
      <w:tr>
        <w:trPr>
          <w:cantSplit/>
        </w:trPr>
        <w:tc>
          <w:tcPr>
            <w:tcW w:type="dxa" w:w="255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04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Cuentas del mes</w:t>
            </w:r>
          </w:p>
        </w:tc>
        <w:tc>
          <w:tcPr>
            <w:tcW w:type="dxa" w:w="7920"/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6120"/>
              <w:gridCol w:w="450"/>
              <w:gridCol w:w="1350"/>
            </w:tblGrid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Clases al mes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20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a la semana ×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46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semanas ÷ 12, sin contar cancelaciones)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76,7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Ingresos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2.683 €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Comisiones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(tarjeta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0,78 €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por clase, plataforma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0 %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)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- </w:t>
                  </w: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60 €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Gastos fijos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(cuota de autónomos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381 €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, gestoría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40 €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, seguro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15 €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, herramientas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20 €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)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- </w:t>
                  </w: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456 €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09090b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Apartar para impuestos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(el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20 %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del beneficio)</w:t>
                  </w:r>
                </w:p>
              </w:tc>
              <w:tc>
                <w:tcPr>
                  <w:tcW w:type="dxa" w:w="1350"/>
                  <w:tcBorders>
                    <w:bottom w:val="single" w:color="09090b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- </w:t>
                  </w: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433 €</w:t>
                  </w:r>
                </w:p>
              </w:tc>
            </w:tr>
            <w:tr>
              <w:tc>
                <w:tcPr>
                  <w:tcW w:type="dxa" w:w="6120"/>
                  <w:tcMar>
                    <w:top w:type="dxa" w:w="150"/>
                    <w:left w:type="dxa" w:w="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line="255" w:lineRule="exact"/>
                  </w:pPr>
                  <w:r>
                    <w:rPr>
                      <w:b/>
                      <w:bCs/>
                      <w:color w:val="09090b"/>
                      <w:sz w:val="20"/>
                      <w:szCs w:val="20"/>
                    </w:rPr>
                    <w:t xml:space="preserve">Lo que me queda</w:t>
                  </w:r>
                </w:p>
              </w:tc>
              <w:tc>
                <w:tcPr>
                  <w:tcW w:type="dxa" w:w="1800"/>
                  <w:gridSpan w:val="2"/>
                  <w:tcMar>
                    <w:top w:type="dxa" w:w="15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416" w:lineRule="exact"/>
                    <w:jc w:val="right"/>
                  </w:pPr>
                  <w:r>
                    <w:rPr>
                      <w:b/>
                      <w:bCs/>
                      <w:color w:val="09090b"/>
                      <w:spacing w:val="-12"/>
                      <w:sz w:val="33"/>
                      <w:szCs w:val="33"/>
                    </w:rPr>
                    <w:t xml:space="preserve">1.734 €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Bdr>
          <w:bottom w:val="single" w:color="e4e7e9" w:sz="6" w:space="0"/>
        </w:pBdr>
        <w:spacing w:line="270" w:lineRule="exact"/>
      </w:pPr>
      <w:r>
        <w:rPr>
          <w:sz w:val="2"/>
          <w:szCs w:val="2"/>
        </w:rPr>
        <w:t xml:space="preserve"/>
      </w:r>
    </w:p>
    <w:p>
      <w:pPr>
        <w:spacing w:line="27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single" w:color="e4e7e9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90"/>
        <w:gridCol w:w="3490"/>
        <w:gridCol w:w="3490"/>
      </w:tblGrid>
      <w:tr>
        <w:trPr>
          <w:cantSplit/>
        </w:trPr>
        <w:tc>
          <w:tcPr>
            <w:tcW w:type="dxa" w:w="3490"/>
            <w:tcMar>
              <w:top w:type="dxa" w:w="0"/>
              <w:left w:type="dxa" w:w="0"/>
              <w:bottom w:type="dxa" w:w="0"/>
              <w:right w:type="dxa" w:w="270"/>
            </w:tcMar>
          </w:tcPr>
          <w:p>
            <w:pPr>
              <w:spacing w:after="105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05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Ganancia real por hora</w:t>
            </w:r>
          </w:p>
          <w:p>
            <w:pPr>
              <w:spacing w:after="0" w:line="279" w:lineRule="exact"/>
            </w:pP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1.734 €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÷ 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115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horas trabajadas al mes = 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15,08 €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 por hora</w:t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270"/>
            </w:tcMar>
          </w:tcPr>
          <w:p>
            <w:pPr>
              <w:spacing w:after="105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06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Punto de equilibrio</w:t>
            </w:r>
          </w:p>
          <w:p>
            <w:pPr>
              <w:spacing w:after="0" w:line="279" w:lineRule="exact"/>
            </w:pP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456 €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÷ (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35,00 €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- 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0,78 €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) = 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14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clases al mes = 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4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 estudiantes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con 1 clase a la semana</w:t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0"/>
            </w:tcMar>
          </w:tcPr>
          <w:p>
            <w:pPr>
              <w:spacing w:after="105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07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Notas</w:t>
            </w:r>
          </w:p>
          <w:p>
            <w:pPr>
              <w:spacing w:after="0" w:line="279" w:lineRule="exact"/>
            </w:pP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La cuota es una estimación con los tramos de 2026 según tu rendimiento neto; confírmala con tu gestoría.</w:t>
            </w:r>
          </w:p>
        </w:tc>
      </w:tr>
    </w:tbl>
    <w:p>
      <w:pPr>
        <w:spacing w:line="15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510" w:right="720" w:bottom="855" w:left="720" w:header="51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lus Jakarta Sans">
    <w:family w:val="auto"/>
    <w:pitch w:val="variable"/>
    <w:sig w:usb0="E0002AFF" w:usb1="C000247B" w:usb2="00000009" w:usb3="00000000" w:csb0="000001FF" w:csb1="00000000"/>
    <w:embedRegular r:id="rId1" w:fontKey="{8222B287-C875-49E3-F230-239E09F41C03}"/>
    <w:embedBold r:id="rId2" w:fontKey="{D9D6C50D-8077-A082-AC51-60AAB09A9F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70"/>
      <w:tblBorders>
        <w:top w:val="nil" w:color="auto" w:sz="0"/>
        <w:left w:val="nil" w:color="auto" w:sz="0"/>
        <w:bottom w:val="nil" w:color="auto" w:sz="0"/>
        <w:right w:val="nil" w:color="auto" w:sz="0"/>
        <w:insideH w:val="nil" w:color="auto" w:sz="0"/>
        <w:insideV w:val="nil" w:color="auto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5235"/>
      <w:gridCol w:w="5235"/>
    </w:tblGrid>
    <w:tr>
      <w:tc>
        <w:tcPr>
          <w:tcW w:type="dxa" w:w="5235"/>
          <w:vAlign w:val="bottom"/>
        </w:tcPr>
        <w:p>
          <w:pPr>
            <w:spacing w:line="198" w:lineRule="exact"/>
          </w:pPr>
          <w:hyperlink w:history="1" r:id="rIdg5um4mnu4e3j0fzczkj8d">
            <w:r>
              <w:rPr>
                <w:color w:val="71717b"/>
                <w:sz w:val="16"/>
                <w:szCs w:val="16"/>
              </w:rPr>
              <w:t xml:space="preserve">Plantilla de SmartCookie | smartcookieapp.com</w:t>
            </w:r>
          </w:hyperlink>
        </w:p>
      </w:tc>
      <w:tc>
        <w:tcPr>
          <w:tcW w:type="dxa" w:w="5235"/>
          <w:vAlign w:val="bottom"/>
        </w:tcPr>
        <w:p>
          <w:pPr>
            <w:jc w:val="right"/>
          </w:pPr>
          <w:r>
            <w:rPr>
              <w:color w:val="71717b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09090b"/>
        <w:sz w:val="20"/>
        <w:szCs w:val="20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0672af2402b56ccdcb6c9573b2fe92c97ac5d21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><Relationship Id="rIdg5um4mnu4e3j0fzczkj8d" Type="http://schemas.openxmlformats.org/officeDocument/2006/relationships/hyperlink" Target="https://www.smartcookieapp.com/es?utm_source=template&amp;utm_medium=pdf&amp;utm_campaign=tutoring-business-plan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negocio para tus clases de idiomas</dc:title>
  <dc:creator>SmartCookie</dc:creator>
  <cp:lastModifiedBy>Un-named</cp:lastModifiedBy>
  <cp:revision>1</cp:revision>
  <dcterms:created xsi:type="dcterms:W3CDTF">2026-10-19T09:35:37.719Z</dcterms:created>
  <dcterms:modified xsi:type="dcterms:W3CDTF">2026-10-19T09:35:37.719Z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